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A04" w:rsidRDefault="00672A04" w:rsidP="00672A04">
      <w:pPr>
        <w:spacing w:after="0"/>
        <w:jc w:val="right"/>
        <w:rPr>
          <w:rFonts w:cs="Arial"/>
          <w:b/>
          <w:bCs/>
          <w:sz w:val="24"/>
        </w:rPr>
      </w:pPr>
      <w:r w:rsidRPr="00471432">
        <w:rPr>
          <w:rFonts w:cs="Arial"/>
          <w:b/>
          <w:bCs/>
          <w:sz w:val="24"/>
        </w:rPr>
        <w:t>OBR-R</w:t>
      </w:r>
    </w:p>
    <w:p w:rsidR="00672A04" w:rsidRPr="002449D5" w:rsidRDefault="00672A04" w:rsidP="00672A04">
      <w:pPr>
        <w:spacing w:after="0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</w:t>
      </w: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672A04" w:rsidRPr="004C2F3B" w:rsidRDefault="00672A04" w:rsidP="00672A04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672A04" w:rsidRPr="004C2F3B" w:rsidRDefault="00672A04" w:rsidP="00672A04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NAZIV IN SEDEŽ </w:t>
      </w:r>
      <w:r w:rsidRPr="004C2F3B">
        <w:rPr>
          <w:rFonts w:cs="Arial"/>
          <w:b/>
          <w:bCs/>
          <w:sz w:val="24"/>
        </w:rPr>
        <w:t>PONUDNIK</w:t>
      </w:r>
      <w:r>
        <w:rPr>
          <w:rFonts w:cs="Arial"/>
          <w:b/>
          <w:bCs/>
          <w:sz w:val="24"/>
        </w:rPr>
        <w:t>A</w:t>
      </w:r>
    </w:p>
    <w:p w:rsidR="00672A04" w:rsidRPr="004C2F3B" w:rsidRDefault="00672A04" w:rsidP="00672A04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72A04" w:rsidRDefault="00672A04" w:rsidP="00672A04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  <w:r>
        <w:rPr>
          <w:rFonts w:cs="Arial"/>
          <w:b/>
          <w:bCs/>
          <w:sz w:val="20"/>
        </w:rPr>
        <w:t>________________________________________________</w:t>
      </w:r>
    </w:p>
    <w:p w:rsidR="00672A04" w:rsidRPr="004C2F3B" w:rsidRDefault="00672A04" w:rsidP="00672A04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</w:p>
    <w:p w:rsidR="00672A04" w:rsidRPr="004C2F3B" w:rsidRDefault="00672A04" w:rsidP="00672A04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  <w:r>
        <w:rPr>
          <w:rFonts w:cs="Arial"/>
          <w:b/>
          <w:bCs/>
          <w:sz w:val="16"/>
        </w:rPr>
        <w:t>_____________________________________________________________________________________________________</w:t>
      </w:r>
    </w:p>
    <w:p w:rsidR="00672A04" w:rsidRDefault="00672A04" w:rsidP="00672A04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672A04" w:rsidRDefault="00672A04" w:rsidP="00672A04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672A04" w:rsidRDefault="00672A04" w:rsidP="00672A04"/>
    <w:p w:rsidR="00672A04" w:rsidRPr="002D6342" w:rsidRDefault="00672A04" w:rsidP="00672A04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  <w:r>
        <w:rPr>
          <w:i/>
          <w:sz w:val="20"/>
        </w:rPr>
        <w:t xml:space="preserve"> (v primeru, da se ponudnik prijavlja na več sklopov, naj obrazec OBR-R izpolni in priloži za vsak sklop posebej)</w:t>
      </w:r>
    </w:p>
    <w:p w:rsidR="00672A04" w:rsidRPr="002D6342" w:rsidRDefault="00672A04" w:rsidP="00672A04">
      <w:pPr>
        <w:spacing w:after="0"/>
      </w:pP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1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>Vodovodne cevi in tesnila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2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  <w:rPr>
                <w:rFonts w:cs="Arial"/>
              </w:rPr>
            </w:pPr>
            <w:proofErr w:type="spellStart"/>
            <w:r w:rsidRPr="0019466F">
              <w:t>Elektrospojni</w:t>
            </w:r>
            <w:proofErr w:type="spellEnd"/>
            <w:r w:rsidRPr="0019466F">
              <w:t xml:space="preserve"> material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3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>Zaporni elementi in elementi za hišne priključke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4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proofErr w:type="spellStart"/>
            <w:r w:rsidRPr="0019466F">
              <w:t>Fazonski</w:t>
            </w:r>
            <w:proofErr w:type="spellEnd"/>
            <w:r w:rsidRPr="0019466F">
              <w:t xml:space="preserve"> kosi in univerzalne spojke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5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 xml:space="preserve">Plovni ventili, zračniki in hidranti, lopute 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6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>Ostali vodovodni material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7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>Vodomerni jaški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8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>Hidravlični ventili in regulatorji tlaka</w:t>
            </w:r>
          </w:p>
        </w:tc>
      </w:tr>
      <w:tr w:rsidR="00672A04" w:rsidRPr="002919EA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9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>Kanalizacijske cevi in spojni material</w:t>
            </w:r>
          </w:p>
        </w:tc>
      </w:tr>
      <w:tr w:rsidR="00672A04" w:rsidRPr="00FB31EE" w:rsidTr="00C65E53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72A04" w:rsidRPr="0019466F" w:rsidRDefault="00672A04" w:rsidP="00C65E5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10</w:t>
            </w:r>
          </w:p>
        </w:tc>
        <w:tc>
          <w:tcPr>
            <w:tcW w:w="6237" w:type="dxa"/>
            <w:vAlign w:val="center"/>
          </w:tcPr>
          <w:p w:rsidR="00672A04" w:rsidRPr="0019466F" w:rsidRDefault="00672A04" w:rsidP="00C65E53">
            <w:pPr>
              <w:spacing w:after="0"/>
            </w:pPr>
            <w:r w:rsidRPr="0019466F">
              <w:t>Peskolovi, kanalizacijski jaški in pokrovi</w:t>
            </w:r>
          </w:p>
        </w:tc>
      </w:tr>
    </w:tbl>
    <w:p w:rsidR="00672A04" w:rsidRDefault="00672A04" w:rsidP="00672A04">
      <w:pPr>
        <w:spacing w:after="0"/>
        <w:rPr>
          <w:rFonts w:cs="Arial"/>
        </w:rPr>
      </w:pPr>
    </w:p>
    <w:p w:rsidR="00672A04" w:rsidRDefault="00672A04" w:rsidP="00672A04">
      <w:pPr>
        <w:spacing w:after="0"/>
        <w:rPr>
          <w:rFonts w:cs="Arial"/>
        </w:rPr>
      </w:pPr>
    </w:p>
    <w:tbl>
      <w:tblPr>
        <w:tblW w:w="907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672A04" w:rsidRPr="004C2F3B" w:rsidTr="00C65E53">
        <w:trPr>
          <w:cantSplit/>
          <w:trHeight w:val="20"/>
        </w:trPr>
        <w:tc>
          <w:tcPr>
            <w:tcW w:w="567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672A04" w:rsidRPr="004C2F3B" w:rsidTr="00C65E53">
        <w:trPr>
          <w:cantSplit/>
          <w:trHeight w:val="20"/>
        </w:trPr>
        <w:tc>
          <w:tcPr>
            <w:tcW w:w="567" w:type="dxa"/>
          </w:tcPr>
          <w:p w:rsidR="00672A04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72A04" w:rsidRPr="004C2F3B" w:rsidTr="00C65E53">
        <w:trPr>
          <w:cantSplit/>
          <w:trHeight w:val="20"/>
        </w:trPr>
        <w:tc>
          <w:tcPr>
            <w:tcW w:w="567" w:type="dxa"/>
          </w:tcPr>
          <w:p w:rsidR="00672A04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72A04" w:rsidRPr="004C2F3B" w:rsidTr="00C65E53">
        <w:trPr>
          <w:cantSplit/>
          <w:trHeight w:val="20"/>
        </w:trPr>
        <w:tc>
          <w:tcPr>
            <w:tcW w:w="567" w:type="dxa"/>
          </w:tcPr>
          <w:p w:rsidR="00672A04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72A04" w:rsidRPr="004C2F3B" w:rsidTr="00C65E53">
        <w:trPr>
          <w:cantSplit/>
          <w:trHeight w:val="20"/>
        </w:trPr>
        <w:tc>
          <w:tcPr>
            <w:tcW w:w="567" w:type="dxa"/>
          </w:tcPr>
          <w:p w:rsidR="00672A04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72A04" w:rsidRPr="004C2F3B" w:rsidRDefault="00672A04" w:rsidP="00C65E53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672A04" w:rsidRDefault="00672A04" w:rsidP="00672A04">
      <w:pPr>
        <w:spacing w:after="0"/>
        <w:rPr>
          <w:rFonts w:cs="Arial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1 navesti referenco najmanj 1 (enega) referenčnega naročnika, in sicer za opravljene dobave vodovodnih cevi in tesnil, v obdobju od 2018 do vključno 2021, v višini najmanj </w:t>
      </w:r>
      <w:r>
        <w:rPr>
          <w:rFonts w:ascii="Arial" w:hAnsi="Arial" w:cs="Arial"/>
          <w:b w:val="0"/>
          <w:color w:val="auto"/>
          <w:sz w:val="22"/>
        </w:rPr>
        <w:t>5</w:t>
      </w:r>
      <w:r w:rsidRPr="00B159C5">
        <w:rPr>
          <w:rFonts w:ascii="Arial" w:hAnsi="Arial" w:cs="Arial"/>
          <w:b w:val="0"/>
          <w:color w:val="auto"/>
          <w:sz w:val="22"/>
        </w:rPr>
        <w:t>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2 navesti referenco najmanj 1 (enega) referenčnega naročnika, in sicer za opravljene dobave </w:t>
      </w:r>
      <w:proofErr w:type="spellStart"/>
      <w:r w:rsidRPr="00B159C5">
        <w:rPr>
          <w:rFonts w:ascii="Arial" w:hAnsi="Arial" w:cs="Arial"/>
          <w:b w:val="0"/>
          <w:color w:val="auto"/>
          <w:sz w:val="22"/>
        </w:rPr>
        <w:t>elektrospojnega</w:t>
      </w:r>
      <w:proofErr w:type="spellEnd"/>
      <w:r w:rsidRPr="00B159C5">
        <w:rPr>
          <w:rFonts w:ascii="Arial" w:hAnsi="Arial" w:cs="Arial"/>
          <w:b w:val="0"/>
          <w:color w:val="auto"/>
          <w:sz w:val="22"/>
        </w:rPr>
        <w:t xml:space="preserve"> materiala, v obdobju od 2018 do vključno 2021, v višini najmanj </w:t>
      </w:r>
      <w:r>
        <w:rPr>
          <w:rFonts w:ascii="Arial" w:hAnsi="Arial" w:cs="Arial"/>
          <w:b w:val="0"/>
          <w:color w:val="auto"/>
          <w:sz w:val="22"/>
        </w:rPr>
        <w:t>1</w:t>
      </w:r>
      <w:r w:rsidRPr="00B159C5">
        <w:rPr>
          <w:rFonts w:ascii="Arial" w:hAnsi="Arial" w:cs="Arial"/>
          <w:b w:val="0"/>
          <w:color w:val="auto"/>
          <w:sz w:val="22"/>
        </w:rPr>
        <w:t>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3 navesti referenco najmanj 1 (enega) referenčnega naročnika, in sicer za opravljene dobave zapornih elementov in elementov za hišne priključke, v obdobju od 2018 do vključno 2021, v višini najmanj </w:t>
      </w:r>
      <w:r>
        <w:rPr>
          <w:rFonts w:ascii="Arial" w:hAnsi="Arial" w:cs="Arial"/>
          <w:b w:val="0"/>
          <w:color w:val="auto"/>
          <w:sz w:val="22"/>
        </w:rPr>
        <w:t>8</w:t>
      </w:r>
      <w:r w:rsidRPr="00B159C5">
        <w:rPr>
          <w:rFonts w:ascii="Arial" w:hAnsi="Arial" w:cs="Arial"/>
          <w:b w:val="0"/>
          <w:color w:val="auto"/>
          <w:sz w:val="22"/>
        </w:rPr>
        <w:t>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4 navesti referenco najmanj 1 (enega) referenčnega naročnika, in sicer za opravljene dobave </w:t>
      </w:r>
      <w:proofErr w:type="spellStart"/>
      <w:r w:rsidRPr="00B159C5">
        <w:rPr>
          <w:rFonts w:ascii="Arial" w:hAnsi="Arial" w:cs="Arial"/>
          <w:b w:val="0"/>
          <w:color w:val="auto"/>
          <w:sz w:val="22"/>
        </w:rPr>
        <w:t>fazonskih</w:t>
      </w:r>
      <w:proofErr w:type="spellEnd"/>
      <w:r w:rsidRPr="00B159C5">
        <w:rPr>
          <w:rFonts w:ascii="Arial" w:hAnsi="Arial" w:cs="Arial"/>
          <w:b w:val="0"/>
          <w:color w:val="auto"/>
          <w:sz w:val="22"/>
        </w:rPr>
        <w:t xml:space="preserve"> kosov in univerzalnih spojk, v obdobju od 2018 do vključno 2021, v višini najmanj 7.000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lastRenderedPageBreak/>
        <w:t>Ponudnik mora za sklop 5 navesti referenco najmanj 1 (enega) referenčnega naročnika, in sicer za opravljene dobave plovnih ventilov, zračnikov in hidrantov, loput, v obdobju od 2018 do vključno 2021, v višini najmanj 3.000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6 navesti referenco najmanj 1 (enega) referenčnega naročnika, in sicer za opravljene dobave ostalega vodovodnega materiala, v obdobju od 2018 do vključno 2021, v višini najmanj </w:t>
      </w:r>
      <w:r>
        <w:rPr>
          <w:rFonts w:ascii="Arial" w:hAnsi="Arial" w:cs="Arial"/>
          <w:b w:val="0"/>
          <w:color w:val="auto"/>
          <w:sz w:val="22"/>
        </w:rPr>
        <w:t>2</w:t>
      </w:r>
      <w:r w:rsidRPr="00B159C5">
        <w:rPr>
          <w:rFonts w:ascii="Arial" w:hAnsi="Arial" w:cs="Arial"/>
          <w:b w:val="0"/>
          <w:color w:val="auto"/>
          <w:sz w:val="22"/>
        </w:rPr>
        <w:t>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7 navesti referenco najmanj 1 (enega) referenčnega naročnika, in sicer za opravljene dobave vodomernih jaškov, v obdobju od 2018 do v</w:t>
      </w:r>
      <w:r>
        <w:rPr>
          <w:rFonts w:ascii="Arial" w:hAnsi="Arial" w:cs="Arial"/>
          <w:b w:val="0"/>
          <w:color w:val="auto"/>
          <w:sz w:val="22"/>
        </w:rPr>
        <w:t xml:space="preserve">ključno 2021, v višini najmanj </w:t>
      </w:r>
      <w:r w:rsidRPr="00B159C5">
        <w:rPr>
          <w:rFonts w:ascii="Arial" w:hAnsi="Arial" w:cs="Arial"/>
          <w:b w:val="0"/>
          <w:color w:val="auto"/>
          <w:sz w:val="22"/>
        </w:rPr>
        <w:t>4.000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8 navesti referenco najmanj 1 (enega) referenčnega naročnika, in sicer za opravljene dobave hidravličnih ventilov in regulatorjev tlaka v obdobju od 2018 do vključno 2021, v višini najmanj </w:t>
      </w:r>
      <w:r>
        <w:rPr>
          <w:rFonts w:ascii="Arial" w:hAnsi="Arial" w:cs="Arial"/>
          <w:b w:val="0"/>
          <w:color w:val="auto"/>
          <w:sz w:val="22"/>
        </w:rPr>
        <w:t>5</w:t>
      </w:r>
      <w:r w:rsidRPr="00B159C5">
        <w:rPr>
          <w:rFonts w:ascii="Arial" w:hAnsi="Arial" w:cs="Arial"/>
          <w:b w:val="0"/>
          <w:color w:val="auto"/>
          <w:sz w:val="22"/>
        </w:rPr>
        <w:t>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9 navesti referenco najmanj 1 (enega) referenčnega naročnika, in sicer za opravljene dobave kanalizacijskih cevi in spojnega materiala, v obdobju od 2018 do vključno 2021, v višini najmanj </w:t>
      </w:r>
      <w:r>
        <w:rPr>
          <w:rFonts w:ascii="Arial" w:hAnsi="Arial" w:cs="Arial"/>
          <w:b w:val="0"/>
          <w:color w:val="auto"/>
          <w:sz w:val="22"/>
        </w:rPr>
        <w:t>2</w:t>
      </w:r>
      <w:r w:rsidRPr="00B159C5">
        <w:rPr>
          <w:rFonts w:ascii="Arial" w:hAnsi="Arial" w:cs="Arial"/>
          <w:b w:val="0"/>
          <w:color w:val="auto"/>
          <w:sz w:val="22"/>
        </w:rPr>
        <w:t>.000 EUR brez DDV.</w:t>
      </w:r>
    </w:p>
    <w:p w:rsidR="00672A04" w:rsidRPr="00B159C5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72A04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10 navesti referenco najmanj 1 (enega) referenčnega naročnika, in sicer za opravljene dobave peskolovov, kanalizacijskih jaškov in pokrovov, v obdobju od 2018 do vključno 2021, v višini najmanj </w:t>
      </w:r>
      <w:r>
        <w:rPr>
          <w:rFonts w:ascii="Arial" w:hAnsi="Arial" w:cs="Arial"/>
          <w:b w:val="0"/>
          <w:color w:val="auto"/>
          <w:sz w:val="22"/>
        </w:rPr>
        <w:t>2</w:t>
      </w:r>
      <w:r w:rsidRPr="00B159C5">
        <w:rPr>
          <w:rFonts w:ascii="Arial" w:hAnsi="Arial" w:cs="Arial"/>
          <w:b w:val="0"/>
          <w:color w:val="auto"/>
          <w:sz w:val="22"/>
        </w:rPr>
        <w:t>.000 EUR brez DDV.</w:t>
      </w:r>
    </w:p>
    <w:p w:rsidR="00672A04" w:rsidRPr="007629B9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672A04" w:rsidRPr="005E2FAA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>Naročnik bo priznal sposobnost za posamezni sklop le tistim ponudnikom, ki bodo na obrazcih (OBR-R-1) priložili podpisano in žigosano referenco s strani referenčnega naročnika.</w:t>
      </w:r>
    </w:p>
    <w:p w:rsidR="00672A04" w:rsidRPr="005E2FAA" w:rsidRDefault="00672A04" w:rsidP="00672A04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72A04" w:rsidRPr="005E2FAA" w:rsidRDefault="00672A04" w:rsidP="00672A0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>Naročnik bo pri ugotavljanju sposobnosti za posamezni sklop upošteval izključno že zaključene dobave.</w:t>
      </w:r>
    </w:p>
    <w:p w:rsidR="00672A04" w:rsidRPr="004C2F3B" w:rsidRDefault="00672A04" w:rsidP="00672A04">
      <w:pPr>
        <w:tabs>
          <w:tab w:val="left" w:pos="3686"/>
        </w:tabs>
        <w:spacing w:after="0"/>
        <w:rPr>
          <w:rFonts w:cs="Arial"/>
          <w:sz w:val="20"/>
        </w:rPr>
      </w:pPr>
    </w:p>
    <w:p w:rsidR="00672A04" w:rsidRPr="004C2F3B" w:rsidRDefault="00672A04" w:rsidP="00672A04">
      <w:pPr>
        <w:tabs>
          <w:tab w:val="left" w:pos="3686"/>
        </w:tabs>
        <w:spacing w:after="0"/>
        <w:rPr>
          <w:rFonts w:cs="Arial"/>
          <w:sz w:val="20"/>
        </w:rPr>
      </w:pPr>
    </w:p>
    <w:p w:rsidR="00672A04" w:rsidRPr="00B55380" w:rsidRDefault="00672A04" w:rsidP="00672A0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72A04" w:rsidRDefault="00672A04" w:rsidP="00672A0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72A04" w:rsidRDefault="00672A04" w:rsidP="00672A0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72A04" w:rsidRDefault="00672A04" w:rsidP="00672A0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72A04" w:rsidRDefault="00672A04" w:rsidP="00672A0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B7E95" w:rsidRPr="00672A04" w:rsidRDefault="006B7E95" w:rsidP="00672A04">
      <w:bookmarkStart w:id="0" w:name="_GoBack"/>
      <w:bookmarkEnd w:id="0"/>
    </w:p>
    <w:sectPr w:rsidR="006B7E95" w:rsidRPr="00672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563"/>
    <w:multiLevelType w:val="hybridMultilevel"/>
    <w:tmpl w:val="849E4156"/>
    <w:lvl w:ilvl="0" w:tplc="4EE2896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B98875A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F6D4A3B"/>
    <w:multiLevelType w:val="multilevel"/>
    <w:tmpl w:val="F6B403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3010D8"/>
    <w:rsid w:val="00484F49"/>
    <w:rsid w:val="00672A04"/>
    <w:rsid w:val="006B7E95"/>
    <w:rsid w:val="00814FC4"/>
    <w:rsid w:val="00A459DA"/>
    <w:rsid w:val="00D274F5"/>
    <w:rsid w:val="00DC4B81"/>
    <w:rsid w:val="00E9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72A04"/>
    <w:pPr>
      <w:keepNext/>
      <w:numPr>
        <w:numId w:val="7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72A04"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72A04"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72A04"/>
    <w:pPr>
      <w:keepNext/>
      <w:numPr>
        <w:ilvl w:val="3"/>
        <w:numId w:val="7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72A04"/>
    <w:pPr>
      <w:numPr>
        <w:ilvl w:val="4"/>
        <w:numId w:val="7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72A04"/>
    <w:pPr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72A04"/>
    <w:pPr>
      <w:numPr>
        <w:ilvl w:val="6"/>
        <w:numId w:val="7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72A04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72A04"/>
    <w:pPr>
      <w:numPr>
        <w:ilvl w:val="8"/>
        <w:numId w:val="7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84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84F4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672A0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72A0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72A0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72A0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72A0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72A0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72A0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72A0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72A04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72A04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72A04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2021-05-18T11:49:00Z</dcterms:created>
  <dcterms:modified xsi:type="dcterms:W3CDTF">2021-05-18T11:49:00Z</dcterms:modified>
</cp:coreProperties>
</file>